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Default="00A5533B" w:rsidP="00010E0D">
      <w:pPr>
        <w:tabs>
          <w:tab w:val="left" w:pos="4253"/>
          <w:tab w:val="center" w:pos="4819"/>
          <w:tab w:val="left" w:pos="5387"/>
          <w:tab w:val="left" w:pos="71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BC37" wp14:editId="2E726C70">
                <wp:simplePos x="0" y="0"/>
                <wp:positionH relativeFrom="column">
                  <wp:posOffset>5113931</wp:posOffset>
                </wp:positionH>
                <wp:positionV relativeFrom="paragraph">
                  <wp:posOffset>-187353</wp:posOffset>
                </wp:positionV>
                <wp:extent cx="905427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15" w:rsidRPr="00246AB1" w:rsidRDefault="005F1B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.65pt;margin-top:-14.75pt;width:7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" stroked="f">
                <v:textbox style="mso-fit-shape-to-text:t">
                  <w:txbxContent>
                    <w:p w:rsidR="005F1B15" w:rsidRPr="00246AB1" w:rsidRDefault="005F1B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CF9">
        <w:tab/>
      </w:r>
      <w:r w:rsidR="00055524">
        <w:rPr>
          <w:b/>
          <w:caps/>
          <w:noProof/>
          <w:sz w:val="32"/>
          <w:szCs w:val="32"/>
        </w:rPr>
        <w:drawing>
          <wp:inline distT="0" distB="0" distL="0" distR="0" wp14:anchorId="76B6D216" wp14:editId="5EA6882E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EA">
        <w:t xml:space="preserve"> </w:t>
      </w:r>
      <w:r w:rsidR="00687CF9">
        <w:t xml:space="preserve">                                        </w:t>
      </w:r>
      <w:r w:rsidR="0098511F">
        <w:t xml:space="preserve">              </w:t>
      </w:r>
    </w:p>
    <w:p w:rsidR="00055524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055524" w:rsidRPr="00E95F12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055524" w:rsidRPr="005A5FC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041A15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055524" w:rsidRPr="00041A15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Tr="00055524">
        <w:tc>
          <w:tcPr>
            <w:tcW w:w="4785" w:type="dxa"/>
          </w:tcPr>
          <w:p w:rsidR="00055524" w:rsidRDefault="00653680" w:rsidP="00B43230">
            <w:r>
              <w:rPr>
                <w:sz w:val="28"/>
                <w:szCs w:val="28"/>
              </w:rPr>
              <w:t>«</w:t>
            </w:r>
            <w:r w:rsidRPr="00653680">
              <w:rPr>
                <w:sz w:val="28"/>
                <w:szCs w:val="28"/>
              </w:rPr>
              <w:t>17</w:t>
            </w:r>
            <w:r w:rsidR="00055524" w:rsidRPr="005075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53680">
              <w:rPr>
                <w:sz w:val="28"/>
                <w:szCs w:val="28"/>
                <w:u w:val="single"/>
              </w:rPr>
              <w:t>июня</w:t>
            </w:r>
            <w:r>
              <w:rPr>
                <w:sz w:val="28"/>
                <w:szCs w:val="28"/>
              </w:rPr>
              <w:t xml:space="preserve"> 20</w:t>
            </w:r>
            <w:r w:rsidRPr="00653680">
              <w:rPr>
                <w:sz w:val="28"/>
                <w:szCs w:val="28"/>
              </w:rPr>
              <w:t>20</w:t>
            </w:r>
            <w:r w:rsidR="00055524">
              <w:rPr>
                <w:sz w:val="28"/>
                <w:szCs w:val="28"/>
              </w:rPr>
              <w:t xml:space="preserve">г.                                               </w:t>
            </w:r>
            <w:r w:rsidR="00055524" w:rsidRPr="00085568">
              <w:rPr>
                <w:sz w:val="28"/>
                <w:szCs w:val="28"/>
              </w:rPr>
              <w:t xml:space="preserve">   </w:t>
            </w:r>
            <w:r w:rsidR="0005552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055524" w:rsidRPr="00653680" w:rsidRDefault="00653680" w:rsidP="00B43230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Pr="00653680">
              <w:rPr>
                <w:sz w:val="28"/>
                <w:szCs w:val="28"/>
              </w:rPr>
              <w:t>54</w:t>
            </w:r>
          </w:p>
        </w:tc>
      </w:tr>
    </w:tbl>
    <w:p w:rsidR="00055524" w:rsidRDefault="00055524" w:rsidP="00055524">
      <w:pPr>
        <w:jc w:val="center"/>
        <w:rPr>
          <w:sz w:val="28"/>
          <w:szCs w:val="28"/>
        </w:rPr>
      </w:pPr>
    </w:p>
    <w:p w:rsidR="00055524" w:rsidRPr="005075A5" w:rsidRDefault="00055524" w:rsidP="000555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Луганск</w:t>
      </w:r>
    </w:p>
    <w:p w:rsidR="00C56F1C" w:rsidRDefault="00C56F1C" w:rsidP="00BB2BFA">
      <w:pPr>
        <w:spacing w:line="276" w:lineRule="auto"/>
      </w:pPr>
    </w:p>
    <w:p w:rsidR="00E91080" w:rsidRDefault="00E91080" w:rsidP="00BB2BFA">
      <w:pPr>
        <w:spacing w:line="276" w:lineRule="auto"/>
      </w:pPr>
    </w:p>
    <w:p w:rsidR="00E91080" w:rsidRDefault="00E91080" w:rsidP="00BB2BFA">
      <w:pPr>
        <w:spacing w:line="276" w:lineRule="auto"/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CB29B2" w:rsidTr="00CB29B2">
        <w:tc>
          <w:tcPr>
            <w:tcW w:w="5069" w:type="dxa"/>
          </w:tcPr>
          <w:p w:rsidR="00CB29B2" w:rsidRDefault="00CB29B2" w:rsidP="00BB2BFA">
            <w:pPr>
              <w:spacing w:line="276" w:lineRule="auto"/>
            </w:pPr>
            <w:r>
              <w:t>Зарегистрировано в Министерстве юстиции</w:t>
            </w:r>
          </w:p>
          <w:p w:rsidR="00CB29B2" w:rsidRDefault="00CB29B2" w:rsidP="00BB2BFA">
            <w:pPr>
              <w:spacing w:line="276" w:lineRule="auto"/>
            </w:pPr>
            <w:r>
              <w:t>Луганской Народной Республики</w:t>
            </w:r>
          </w:p>
          <w:p w:rsidR="00CB29B2" w:rsidRDefault="00CB29B2" w:rsidP="00BB2BFA">
            <w:pPr>
              <w:spacing w:line="276" w:lineRule="auto"/>
            </w:pPr>
            <w:r>
              <w:t>01.07.2020 за № 269/3453</w:t>
            </w:r>
          </w:p>
        </w:tc>
      </w:tr>
    </w:tbl>
    <w:p w:rsidR="00E91080" w:rsidRDefault="00E91080" w:rsidP="00BB2BFA">
      <w:pPr>
        <w:spacing w:line="276" w:lineRule="auto"/>
      </w:pPr>
    </w:p>
    <w:p w:rsidR="00E91080" w:rsidRDefault="00E91080" w:rsidP="00BB2BFA">
      <w:pPr>
        <w:spacing w:line="276" w:lineRule="auto"/>
      </w:pPr>
    </w:p>
    <w:p w:rsidR="00E91080" w:rsidRDefault="00E91080" w:rsidP="00BB2BFA">
      <w:pPr>
        <w:spacing w:line="276" w:lineRule="auto"/>
      </w:pPr>
    </w:p>
    <w:p w:rsidR="00E91080" w:rsidRDefault="00E91080" w:rsidP="00BB2BFA">
      <w:pPr>
        <w:spacing w:line="276" w:lineRule="auto"/>
      </w:pPr>
    </w:p>
    <w:p w:rsidR="00E91080" w:rsidRDefault="00E91080" w:rsidP="00BB2BFA">
      <w:pPr>
        <w:spacing w:line="276" w:lineRule="auto"/>
      </w:pPr>
      <w:bookmarkStart w:id="0" w:name="_GoBack"/>
      <w:bookmarkEnd w:id="0"/>
    </w:p>
    <w:p w:rsidR="006B1CF5" w:rsidRDefault="006B1CF5" w:rsidP="00BB2BFA">
      <w:pPr>
        <w:spacing w:line="276" w:lineRule="auto"/>
      </w:pPr>
    </w:p>
    <w:p w:rsidR="00E91080" w:rsidRDefault="00E91080" w:rsidP="00E9108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91080" w:rsidRPr="00B54A38" w:rsidRDefault="00C40013" w:rsidP="003E2668">
      <w:pPr>
        <w:spacing w:line="276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bookmarkStart w:id="1" w:name="n5"/>
      <w:bookmarkStart w:id="2" w:name="n7"/>
      <w:bookmarkEnd w:id="1"/>
      <w:bookmarkEnd w:id="2"/>
      <w:r>
        <w:rPr>
          <w:b/>
          <w:sz w:val="28"/>
          <w:szCs w:val="28"/>
        </w:rPr>
        <w:t>О внесении изменений в Порядок казначейского обслуживания внебюджетных счетов клиентов</w:t>
      </w:r>
    </w:p>
    <w:p w:rsidR="00E91080" w:rsidRPr="00E10266" w:rsidRDefault="00E91080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0266" w:rsidRPr="00E10266" w:rsidRDefault="00E10266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70EEC" w:rsidRPr="00D4052A" w:rsidRDefault="005F1B15" w:rsidP="00233579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2955BB">
        <w:rPr>
          <w:sz w:val="28"/>
          <w:szCs w:val="28"/>
        </w:rPr>
        <w:t>В целях</w:t>
      </w:r>
      <w:r w:rsidR="002955BB" w:rsidRPr="002955BB">
        <w:rPr>
          <w:sz w:val="28"/>
          <w:szCs w:val="28"/>
        </w:rPr>
        <w:t xml:space="preserve"> </w:t>
      </w:r>
      <w:r w:rsidR="0032253D">
        <w:rPr>
          <w:sz w:val="28"/>
          <w:szCs w:val="28"/>
        </w:rPr>
        <w:t>нормативного урегулирования казначейского обслуживания внебюджетных счетов клиентов</w:t>
      </w:r>
      <w:r w:rsidR="005C04EA" w:rsidRPr="002955BB">
        <w:rPr>
          <w:color w:val="000000"/>
          <w:sz w:val="28"/>
          <w:szCs w:val="28"/>
          <w:bdr w:val="none" w:sz="0" w:space="0" w:color="auto" w:frame="1"/>
        </w:rPr>
        <w:t>,</w:t>
      </w:r>
      <w:r w:rsidR="005C04E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97707">
        <w:rPr>
          <w:color w:val="000000"/>
          <w:sz w:val="28"/>
          <w:szCs w:val="28"/>
          <w:bdr w:val="none" w:sz="0" w:space="0" w:color="auto" w:frame="1"/>
        </w:rPr>
        <w:t>н</w:t>
      </w:r>
      <w:r w:rsidR="00F70EEC" w:rsidRPr="00D4052A">
        <w:rPr>
          <w:color w:val="000000"/>
          <w:sz w:val="28"/>
          <w:szCs w:val="28"/>
        </w:rPr>
        <w:t xml:space="preserve">а основании </w:t>
      </w:r>
      <w:r w:rsidR="003E2668">
        <w:rPr>
          <w:color w:val="000000"/>
          <w:sz w:val="28"/>
          <w:szCs w:val="28"/>
        </w:rPr>
        <w:t>подпунктов</w:t>
      </w:r>
      <w:r w:rsidR="00F70EEC">
        <w:rPr>
          <w:color w:val="000000"/>
          <w:sz w:val="28"/>
          <w:szCs w:val="28"/>
        </w:rPr>
        <w:t xml:space="preserve"> </w:t>
      </w:r>
      <w:r w:rsidR="009A26EA">
        <w:rPr>
          <w:color w:val="000000"/>
          <w:sz w:val="28"/>
          <w:szCs w:val="28"/>
        </w:rPr>
        <w:t>2</w:t>
      </w:r>
      <w:r w:rsidR="00F70EEC">
        <w:rPr>
          <w:rFonts w:eastAsia="Calibri"/>
          <w:sz w:val="28"/>
          <w:szCs w:val="28"/>
          <w:lang w:eastAsia="en-US"/>
        </w:rPr>
        <w:t>, 5</w:t>
      </w:r>
      <w:r w:rsidR="003827E5">
        <w:rPr>
          <w:rFonts w:eastAsia="Calibri"/>
          <w:sz w:val="28"/>
          <w:szCs w:val="28"/>
          <w:lang w:eastAsia="en-US"/>
        </w:rPr>
        <w:t xml:space="preserve"> </w:t>
      </w:r>
      <w:r w:rsidR="00F70EEC">
        <w:rPr>
          <w:rFonts w:eastAsia="Calibri"/>
          <w:sz w:val="28"/>
          <w:szCs w:val="28"/>
          <w:lang w:eastAsia="en-US"/>
        </w:rPr>
        <w:t xml:space="preserve">пункта 3.1 </w:t>
      </w:r>
      <w:r w:rsidR="003827E5">
        <w:rPr>
          <w:rFonts w:eastAsia="Calibri"/>
          <w:sz w:val="28"/>
          <w:szCs w:val="28"/>
          <w:lang w:eastAsia="en-US"/>
        </w:rPr>
        <w:t>р</w:t>
      </w:r>
      <w:r w:rsidR="00F70EEC">
        <w:rPr>
          <w:rFonts w:eastAsia="Calibri"/>
          <w:sz w:val="28"/>
          <w:szCs w:val="28"/>
          <w:lang w:eastAsia="en-US"/>
        </w:rPr>
        <w:t>аздела 3, пункта 5.2</w:t>
      </w:r>
      <w:r w:rsidR="009A26EA">
        <w:rPr>
          <w:rFonts w:eastAsia="Calibri"/>
          <w:sz w:val="28"/>
          <w:szCs w:val="28"/>
          <w:lang w:eastAsia="en-US"/>
        </w:rPr>
        <w:t xml:space="preserve">, подпункта 10 пункта 5.5 </w:t>
      </w:r>
      <w:r w:rsidR="003827E5">
        <w:rPr>
          <w:rFonts w:eastAsia="Calibri"/>
          <w:sz w:val="28"/>
          <w:szCs w:val="28"/>
          <w:lang w:eastAsia="en-US"/>
        </w:rPr>
        <w:t>р</w:t>
      </w:r>
      <w:r w:rsidR="00F70EEC">
        <w:rPr>
          <w:rFonts w:eastAsia="Calibri"/>
          <w:sz w:val="28"/>
          <w:szCs w:val="28"/>
          <w:lang w:eastAsia="en-US"/>
        </w:rPr>
        <w:t xml:space="preserve">аздела 5 </w:t>
      </w:r>
      <w:r w:rsidR="00F70EEC" w:rsidRPr="00D4052A">
        <w:rPr>
          <w:rFonts w:eastAsia="Calibri"/>
          <w:sz w:val="28"/>
          <w:szCs w:val="28"/>
          <w:lang w:eastAsia="en-US"/>
        </w:rPr>
        <w:t xml:space="preserve">Положения </w:t>
      </w:r>
      <w:r w:rsidR="002D2667" w:rsidRPr="002D2667">
        <w:rPr>
          <w:rFonts w:eastAsia="Calibri"/>
          <w:sz w:val="28"/>
          <w:szCs w:val="28"/>
          <w:lang w:eastAsia="en-US"/>
        </w:rPr>
        <w:t xml:space="preserve">                  </w:t>
      </w:r>
      <w:r w:rsidR="00F70EEC" w:rsidRPr="00D4052A">
        <w:rPr>
          <w:rFonts w:eastAsia="Calibri"/>
          <w:sz w:val="28"/>
          <w:szCs w:val="28"/>
          <w:lang w:eastAsia="en-US"/>
        </w:rPr>
        <w:t>о Министерстве финансов Луганской Народной Республики,</w:t>
      </w:r>
      <w:r w:rsidR="003629B6">
        <w:rPr>
          <w:rFonts w:eastAsia="Calibri"/>
          <w:sz w:val="28"/>
          <w:szCs w:val="28"/>
          <w:lang w:eastAsia="en-US"/>
        </w:rPr>
        <w:t xml:space="preserve"> </w:t>
      </w:r>
      <w:r w:rsidR="00F70EEC" w:rsidRPr="00D4052A">
        <w:rPr>
          <w:rFonts w:eastAsia="Calibri"/>
          <w:sz w:val="28"/>
          <w:szCs w:val="28"/>
          <w:lang w:eastAsia="en-US"/>
        </w:rPr>
        <w:t>утвержденного постановлением Совета Министров</w:t>
      </w:r>
      <w:r w:rsidR="00291B4D">
        <w:rPr>
          <w:rFonts w:eastAsia="Calibri"/>
          <w:sz w:val="28"/>
          <w:szCs w:val="28"/>
          <w:lang w:eastAsia="en-US"/>
        </w:rPr>
        <w:t xml:space="preserve"> </w:t>
      </w:r>
      <w:r w:rsidR="003629B6">
        <w:rPr>
          <w:rFonts w:eastAsia="Calibri"/>
          <w:sz w:val="28"/>
          <w:szCs w:val="28"/>
          <w:lang w:eastAsia="en-US"/>
        </w:rPr>
        <w:t>Л</w:t>
      </w:r>
      <w:r w:rsidR="00F70EEC" w:rsidRPr="00D4052A">
        <w:rPr>
          <w:rFonts w:eastAsia="Calibri"/>
          <w:sz w:val="28"/>
          <w:szCs w:val="28"/>
          <w:lang w:eastAsia="en-US"/>
        </w:rPr>
        <w:t>уганской</w:t>
      </w:r>
      <w:r w:rsidR="00EF0EA0">
        <w:rPr>
          <w:rFonts w:eastAsia="Calibri"/>
          <w:sz w:val="28"/>
          <w:szCs w:val="28"/>
          <w:lang w:eastAsia="en-US"/>
        </w:rPr>
        <w:t xml:space="preserve"> </w:t>
      </w:r>
      <w:r w:rsidR="00F70EEC" w:rsidRPr="00D4052A">
        <w:rPr>
          <w:rFonts w:eastAsia="Calibri"/>
          <w:sz w:val="28"/>
          <w:szCs w:val="28"/>
          <w:lang w:eastAsia="en-US"/>
        </w:rPr>
        <w:t>Народной</w:t>
      </w:r>
      <w:r w:rsidR="00EF0EA0">
        <w:rPr>
          <w:rFonts w:eastAsia="Calibri"/>
          <w:sz w:val="28"/>
          <w:szCs w:val="28"/>
          <w:lang w:eastAsia="en-US"/>
        </w:rPr>
        <w:t xml:space="preserve"> </w:t>
      </w:r>
      <w:r w:rsidR="00F70EEC" w:rsidRPr="00D4052A">
        <w:rPr>
          <w:rFonts w:eastAsia="Calibri"/>
          <w:sz w:val="28"/>
          <w:szCs w:val="28"/>
          <w:lang w:eastAsia="en-US"/>
        </w:rPr>
        <w:t>Республики</w:t>
      </w:r>
      <w:r w:rsidR="00BA45CD">
        <w:rPr>
          <w:rFonts w:eastAsia="Calibri"/>
          <w:sz w:val="28"/>
          <w:szCs w:val="28"/>
          <w:lang w:eastAsia="en-US"/>
        </w:rPr>
        <w:t xml:space="preserve"> </w:t>
      </w:r>
      <w:r w:rsidR="002D2667" w:rsidRPr="002D2667">
        <w:rPr>
          <w:rFonts w:eastAsia="Calibri"/>
          <w:sz w:val="28"/>
          <w:szCs w:val="28"/>
          <w:lang w:eastAsia="en-US"/>
        </w:rPr>
        <w:t xml:space="preserve">               </w:t>
      </w:r>
      <w:r w:rsidR="003629B6">
        <w:rPr>
          <w:rFonts w:eastAsia="Calibri"/>
          <w:sz w:val="28"/>
          <w:szCs w:val="28"/>
          <w:lang w:eastAsia="en-US"/>
        </w:rPr>
        <w:t>о</w:t>
      </w:r>
      <w:r w:rsidR="00F70EEC" w:rsidRPr="00D4052A">
        <w:rPr>
          <w:rFonts w:eastAsia="Calibri"/>
          <w:sz w:val="28"/>
          <w:szCs w:val="28"/>
          <w:lang w:eastAsia="en-US"/>
        </w:rPr>
        <w:t>т</w:t>
      </w:r>
      <w:r w:rsidR="005C04EA">
        <w:rPr>
          <w:rFonts w:eastAsia="Calibri"/>
          <w:sz w:val="28"/>
          <w:szCs w:val="28"/>
          <w:lang w:eastAsia="en-US"/>
        </w:rPr>
        <w:t xml:space="preserve"> </w:t>
      </w:r>
      <w:r w:rsidR="00F70EEC" w:rsidRPr="000A17CC">
        <w:rPr>
          <w:rFonts w:eastAsia="Calibri"/>
          <w:sz w:val="28"/>
          <w:szCs w:val="28"/>
          <w:lang w:eastAsia="en-US"/>
        </w:rPr>
        <w:t>04.03.2017</w:t>
      </w:r>
      <w:r w:rsidR="00BA45CD" w:rsidRPr="000A17CC">
        <w:rPr>
          <w:rFonts w:eastAsia="Calibri"/>
          <w:sz w:val="28"/>
          <w:szCs w:val="28"/>
          <w:lang w:eastAsia="en-US"/>
        </w:rPr>
        <w:t xml:space="preserve"> </w:t>
      </w:r>
      <w:r w:rsidR="00F70EEC" w:rsidRPr="000A17CC">
        <w:rPr>
          <w:rFonts w:eastAsia="Calibri"/>
          <w:sz w:val="28"/>
          <w:szCs w:val="28"/>
          <w:lang w:eastAsia="en-US"/>
        </w:rPr>
        <w:t xml:space="preserve">№ </w:t>
      </w:r>
      <w:r w:rsidR="00F70EEC" w:rsidRPr="000A17CC">
        <w:rPr>
          <w:sz w:val="28"/>
          <w:szCs w:val="28"/>
        </w:rPr>
        <w:t>82/17</w:t>
      </w:r>
      <w:r w:rsidR="00EF0EA0" w:rsidRPr="000A17CC">
        <w:rPr>
          <w:sz w:val="28"/>
          <w:szCs w:val="28"/>
        </w:rPr>
        <w:t xml:space="preserve"> </w:t>
      </w:r>
      <w:r w:rsidR="003629B6" w:rsidRPr="000A17CC">
        <w:rPr>
          <w:sz w:val="28"/>
          <w:szCs w:val="28"/>
        </w:rPr>
        <w:t>(</w:t>
      </w:r>
      <w:r w:rsidR="009A26EA" w:rsidRPr="000A17CC">
        <w:rPr>
          <w:sz w:val="28"/>
          <w:szCs w:val="28"/>
        </w:rPr>
        <w:t>с изменениями)</w:t>
      </w:r>
      <w:r w:rsidR="00F70EEC" w:rsidRPr="000A17CC">
        <w:rPr>
          <w:rFonts w:eastAsia="Calibri"/>
          <w:sz w:val="28"/>
          <w:szCs w:val="26"/>
          <w:lang w:eastAsia="en-US"/>
        </w:rPr>
        <w:t>,</w:t>
      </w:r>
      <w:r w:rsidR="00EF0EA0" w:rsidRPr="000A17CC">
        <w:rPr>
          <w:sz w:val="28"/>
          <w:szCs w:val="28"/>
        </w:rPr>
        <w:t xml:space="preserve"> </w:t>
      </w:r>
      <w:proofErr w:type="gramStart"/>
      <w:r w:rsidR="00F70EEC" w:rsidRPr="000A17CC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F70EEC" w:rsidRPr="000A17CC">
        <w:rPr>
          <w:color w:val="000000"/>
          <w:sz w:val="28"/>
          <w:szCs w:val="28"/>
          <w:bdr w:val="none" w:sz="0" w:space="0" w:color="auto" w:frame="1"/>
        </w:rPr>
        <w:t xml:space="preserve"> р и к а з ы в а ю</w:t>
      </w:r>
      <w:r w:rsidR="00F70EEC" w:rsidRPr="000A17CC">
        <w:rPr>
          <w:bCs/>
          <w:color w:val="000000"/>
          <w:spacing w:val="32"/>
          <w:sz w:val="28"/>
          <w:szCs w:val="28"/>
        </w:rPr>
        <w:t>:</w:t>
      </w:r>
    </w:p>
    <w:p w:rsidR="00E91080" w:rsidRPr="00D4052A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E0BF9" w:rsidRDefault="00E91080" w:rsidP="00C143A1">
      <w:pPr>
        <w:spacing w:line="276" w:lineRule="auto"/>
        <w:ind w:firstLine="709"/>
        <w:jc w:val="both"/>
        <w:rPr>
          <w:sz w:val="28"/>
          <w:szCs w:val="28"/>
        </w:rPr>
      </w:pPr>
      <w:r w:rsidRPr="00664AC6">
        <w:rPr>
          <w:rFonts w:eastAsia="Calibri"/>
          <w:color w:val="000000"/>
          <w:sz w:val="28"/>
          <w:szCs w:val="28"/>
        </w:rPr>
        <w:t>1.</w:t>
      </w:r>
      <w:r w:rsidR="002161B2">
        <w:rPr>
          <w:rFonts w:eastAsia="Calibri"/>
          <w:color w:val="000000"/>
          <w:sz w:val="28"/>
          <w:szCs w:val="28"/>
        </w:rPr>
        <w:t> </w:t>
      </w:r>
      <w:r w:rsidR="00356C06">
        <w:rPr>
          <w:sz w:val="28"/>
          <w:szCs w:val="28"/>
        </w:rPr>
        <w:t xml:space="preserve">Внести </w:t>
      </w:r>
      <w:r w:rsidR="00A76377">
        <w:rPr>
          <w:sz w:val="28"/>
          <w:szCs w:val="28"/>
        </w:rPr>
        <w:t xml:space="preserve">изменения </w:t>
      </w:r>
      <w:r w:rsidR="00356C06">
        <w:rPr>
          <w:sz w:val="28"/>
          <w:szCs w:val="28"/>
        </w:rPr>
        <w:t>в</w:t>
      </w:r>
      <w:r w:rsidR="003E0BF9" w:rsidRPr="00ED1956">
        <w:rPr>
          <w:sz w:val="28"/>
          <w:szCs w:val="28"/>
        </w:rPr>
        <w:t xml:space="preserve"> </w:t>
      </w:r>
      <w:r w:rsidR="003E2668" w:rsidRPr="004622C1">
        <w:rPr>
          <w:color w:val="000000"/>
          <w:sz w:val="28"/>
          <w:szCs w:val="28"/>
        </w:rPr>
        <w:t xml:space="preserve">Порядок </w:t>
      </w:r>
      <w:r w:rsidR="005F1B15">
        <w:rPr>
          <w:color w:val="000000"/>
          <w:sz w:val="28"/>
          <w:szCs w:val="28"/>
        </w:rPr>
        <w:t xml:space="preserve">казначейского обслуживания </w:t>
      </w:r>
      <w:r w:rsidR="00892BDC">
        <w:rPr>
          <w:color w:val="000000"/>
          <w:sz w:val="28"/>
          <w:szCs w:val="28"/>
        </w:rPr>
        <w:t>внебюджетных счетов клиентов</w:t>
      </w:r>
      <w:r w:rsidR="003E0BF9" w:rsidRPr="003E0BF9">
        <w:rPr>
          <w:sz w:val="28"/>
          <w:szCs w:val="28"/>
        </w:rPr>
        <w:t>, утвержденн</w:t>
      </w:r>
      <w:r w:rsidR="0070680F">
        <w:rPr>
          <w:sz w:val="28"/>
          <w:szCs w:val="28"/>
        </w:rPr>
        <w:t>ый</w:t>
      </w:r>
      <w:r w:rsidR="003E0BF9" w:rsidRPr="003E0BF9">
        <w:rPr>
          <w:sz w:val="28"/>
          <w:szCs w:val="28"/>
        </w:rPr>
        <w:t xml:space="preserve"> приказом Министерства финансов Луганской Народной</w:t>
      </w:r>
      <w:r w:rsidR="00CF72EA">
        <w:rPr>
          <w:sz w:val="28"/>
          <w:szCs w:val="28"/>
        </w:rPr>
        <w:t xml:space="preserve"> Республики</w:t>
      </w:r>
      <w:r w:rsidR="003E0BF9" w:rsidRPr="003E0BF9">
        <w:rPr>
          <w:sz w:val="28"/>
          <w:szCs w:val="28"/>
        </w:rPr>
        <w:t xml:space="preserve"> от </w:t>
      </w:r>
      <w:r w:rsidR="00892BDC">
        <w:rPr>
          <w:sz w:val="28"/>
          <w:szCs w:val="28"/>
        </w:rPr>
        <w:t>19</w:t>
      </w:r>
      <w:r w:rsidR="003E0BF9" w:rsidRPr="00E079B1">
        <w:rPr>
          <w:sz w:val="28"/>
          <w:szCs w:val="28"/>
        </w:rPr>
        <w:t>.</w:t>
      </w:r>
      <w:r w:rsidR="00947168">
        <w:rPr>
          <w:sz w:val="28"/>
          <w:szCs w:val="28"/>
        </w:rPr>
        <w:t>07</w:t>
      </w:r>
      <w:r w:rsidR="003E0BF9" w:rsidRPr="00E079B1">
        <w:rPr>
          <w:sz w:val="28"/>
          <w:szCs w:val="28"/>
        </w:rPr>
        <w:t>.20</w:t>
      </w:r>
      <w:r w:rsidR="0039666A" w:rsidRPr="00E079B1">
        <w:rPr>
          <w:sz w:val="28"/>
          <w:szCs w:val="28"/>
        </w:rPr>
        <w:t>1</w:t>
      </w:r>
      <w:r w:rsidR="00892BDC">
        <w:rPr>
          <w:sz w:val="28"/>
          <w:szCs w:val="28"/>
        </w:rPr>
        <w:t>9</w:t>
      </w:r>
      <w:r w:rsidR="003E0BF9" w:rsidRPr="00E079B1">
        <w:rPr>
          <w:sz w:val="28"/>
          <w:szCs w:val="28"/>
        </w:rPr>
        <w:t xml:space="preserve"> № </w:t>
      </w:r>
      <w:r w:rsidR="00892BDC">
        <w:rPr>
          <w:sz w:val="28"/>
          <w:szCs w:val="28"/>
        </w:rPr>
        <w:t>81</w:t>
      </w:r>
      <w:r w:rsidR="003E0BF9" w:rsidRPr="00E079B1">
        <w:rPr>
          <w:sz w:val="28"/>
          <w:szCs w:val="28"/>
        </w:rPr>
        <w:t>,</w:t>
      </w:r>
      <w:r w:rsidR="003E0BF9">
        <w:rPr>
          <w:sz w:val="28"/>
          <w:szCs w:val="28"/>
        </w:rPr>
        <w:t xml:space="preserve"> зарегистрированн</w:t>
      </w:r>
      <w:r w:rsidR="00911C61">
        <w:rPr>
          <w:sz w:val="28"/>
          <w:szCs w:val="28"/>
        </w:rPr>
        <w:t>ы</w:t>
      </w:r>
      <w:r w:rsidR="001173FD">
        <w:rPr>
          <w:sz w:val="28"/>
          <w:szCs w:val="28"/>
        </w:rPr>
        <w:t>й</w:t>
      </w:r>
      <w:r w:rsidR="003E0BF9">
        <w:rPr>
          <w:sz w:val="28"/>
          <w:szCs w:val="28"/>
        </w:rPr>
        <w:t xml:space="preserve"> в Министерстве юстиции Луганской Народной </w:t>
      </w:r>
      <w:r w:rsidR="003E0BF9" w:rsidRPr="00E079B1">
        <w:rPr>
          <w:sz w:val="28"/>
          <w:szCs w:val="28"/>
        </w:rPr>
        <w:lastRenderedPageBreak/>
        <w:t xml:space="preserve">Республики </w:t>
      </w:r>
      <w:r w:rsidR="00892BDC">
        <w:rPr>
          <w:sz w:val="28"/>
          <w:szCs w:val="28"/>
        </w:rPr>
        <w:t>24</w:t>
      </w:r>
      <w:r w:rsidR="003E0BF9" w:rsidRPr="00E079B1">
        <w:rPr>
          <w:sz w:val="28"/>
          <w:szCs w:val="28"/>
        </w:rPr>
        <w:t>.</w:t>
      </w:r>
      <w:r w:rsidR="00892BDC">
        <w:rPr>
          <w:sz w:val="28"/>
          <w:szCs w:val="28"/>
        </w:rPr>
        <w:t>07</w:t>
      </w:r>
      <w:r w:rsidR="003E0BF9" w:rsidRPr="00E079B1">
        <w:rPr>
          <w:sz w:val="28"/>
          <w:szCs w:val="28"/>
        </w:rPr>
        <w:t>.201</w:t>
      </w:r>
      <w:r w:rsidR="00892BDC">
        <w:rPr>
          <w:sz w:val="28"/>
          <w:szCs w:val="28"/>
        </w:rPr>
        <w:t>9</w:t>
      </w:r>
      <w:r w:rsidR="003E0BF9" w:rsidRPr="00E079B1">
        <w:rPr>
          <w:sz w:val="28"/>
          <w:szCs w:val="28"/>
        </w:rPr>
        <w:t xml:space="preserve"> за № </w:t>
      </w:r>
      <w:r w:rsidR="00892BDC">
        <w:rPr>
          <w:sz w:val="28"/>
          <w:szCs w:val="28"/>
        </w:rPr>
        <w:t>351</w:t>
      </w:r>
      <w:r w:rsidR="0039666A" w:rsidRPr="00E079B1">
        <w:rPr>
          <w:sz w:val="28"/>
          <w:szCs w:val="28"/>
        </w:rPr>
        <w:t>/</w:t>
      </w:r>
      <w:r w:rsidR="00892BDC">
        <w:rPr>
          <w:sz w:val="28"/>
          <w:szCs w:val="28"/>
        </w:rPr>
        <w:t>2900</w:t>
      </w:r>
      <w:r w:rsidR="00B80B85" w:rsidRPr="00E079B1">
        <w:rPr>
          <w:sz w:val="28"/>
          <w:szCs w:val="28"/>
        </w:rPr>
        <w:t xml:space="preserve"> </w:t>
      </w:r>
      <w:r w:rsidR="0069236D" w:rsidRPr="006B1CF5">
        <w:rPr>
          <w:sz w:val="28"/>
          <w:szCs w:val="28"/>
        </w:rPr>
        <w:t>(с</w:t>
      </w:r>
      <w:r w:rsidR="00BA7587" w:rsidRPr="006B1CF5">
        <w:rPr>
          <w:sz w:val="28"/>
          <w:szCs w:val="28"/>
        </w:rPr>
        <w:t> </w:t>
      </w:r>
      <w:r w:rsidR="0069236D" w:rsidRPr="006B1CF5">
        <w:rPr>
          <w:sz w:val="28"/>
          <w:szCs w:val="28"/>
        </w:rPr>
        <w:t>изменениями)</w:t>
      </w:r>
      <w:r w:rsidR="00F46D7C" w:rsidRPr="006B1CF5">
        <w:rPr>
          <w:sz w:val="28"/>
          <w:szCs w:val="28"/>
        </w:rPr>
        <w:t>,</w:t>
      </w:r>
      <w:r w:rsidR="00A76377">
        <w:rPr>
          <w:sz w:val="28"/>
          <w:szCs w:val="28"/>
        </w:rPr>
        <w:t xml:space="preserve"> </w:t>
      </w:r>
      <w:r w:rsidR="00F46E40">
        <w:rPr>
          <w:sz w:val="28"/>
          <w:szCs w:val="28"/>
        </w:rPr>
        <w:t>изложив</w:t>
      </w:r>
      <w:r w:rsidR="00A44E17">
        <w:rPr>
          <w:sz w:val="28"/>
          <w:szCs w:val="28"/>
        </w:rPr>
        <w:t xml:space="preserve"> </w:t>
      </w:r>
      <w:r w:rsidR="00E72354">
        <w:rPr>
          <w:sz w:val="28"/>
          <w:szCs w:val="28"/>
        </w:rPr>
        <w:t>абзац первый</w:t>
      </w:r>
      <w:r w:rsidR="00A76377">
        <w:rPr>
          <w:sz w:val="28"/>
          <w:szCs w:val="28"/>
        </w:rPr>
        <w:t xml:space="preserve"> пункт</w:t>
      </w:r>
      <w:r w:rsidR="00E72354">
        <w:rPr>
          <w:sz w:val="28"/>
          <w:szCs w:val="28"/>
        </w:rPr>
        <w:t>а</w:t>
      </w:r>
      <w:r w:rsidR="00A76377">
        <w:rPr>
          <w:sz w:val="28"/>
          <w:szCs w:val="28"/>
        </w:rPr>
        <w:t xml:space="preserve"> 13</w:t>
      </w:r>
      <w:r w:rsidR="00F46E40">
        <w:rPr>
          <w:sz w:val="28"/>
          <w:szCs w:val="28"/>
        </w:rPr>
        <w:t xml:space="preserve"> в следующей редакции</w:t>
      </w:r>
      <w:r w:rsidR="003E0BF9" w:rsidRPr="006B1CF5">
        <w:rPr>
          <w:sz w:val="28"/>
          <w:szCs w:val="28"/>
        </w:rPr>
        <w:t>:</w:t>
      </w:r>
    </w:p>
    <w:p w:rsidR="002B6B62" w:rsidRDefault="002B6B62" w:rsidP="002B6B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46E40" w:rsidRPr="00903C76">
        <w:rPr>
          <w:sz w:val="28"/>
          <w:szCs w:val="28"/>
        </w:rPr>
        <w:t>При необходимости предоставления подтверждающих документов для осуществления платежей с внебюджетных счетов клиентов, в случаях, предусмотренных действующим законодательством Луганской Народной Республики, клиенты вместе с платежными поручениями предоставляют в</w:t>
      </w:r>
      <w:r w:rsidR="00F46E40" w:rsidRPr="00903C76">
        <w:rPr>
          <w:sz w:val="28"/>
          <w:szCs w:val="28"/>
          <w:lang w:val="en-US"/>
        </w:rPr>
        <w:t> </w:t>
      </w:r>
      <w:r w:rsidR="00F46E40" w:rsidRPr="00903C76">
        <w:rPr>
          <w:sz w:val="28"/>
          <w:szCs w:val="28"/>
        </w:rPr>
        <w:t xml:space="preserve">органы </w:t>
      </w:r>
      <w:proofErr w:type="spellStart"/>
      <w:r w:rsidR="00F46E40" w:rsidRPr="00903C76">
        <w:rPr>
          <w:sz w:val="28"/>
          <w:szCs w:val="28"/>
        </w:rPr>
        <w:t>Госказначейства</w:t>
      </w:r>
      <w:proofErr w:type="spellEnd"/>
      <w:r w:rsidR="00F46E40" w:rsidRPr="00903C76">
        <w:rPr>
          <w:sz w:val="28"/>
          <w:szCs w:val="28"/>
        </w:rPr>
        <w:t xml:space="preserve"> ЛНР оригиналы соответствующих документов (договоры, акты выполненных работ (оказанных услуг), накладные, заявки на перечисление средств, распорядительные документы и т. п.) или их копии, заверенные в установленном законодательством Луганской Народной Республики порядке</w:t>
      </w:r>
      <w:proofErr w:type="gramEnd"/>
      <w:r w:rsidR="00F46E40">
        <w:rPr>
          <w:sz w:val="28"/>
          <w:szCs w:val="28"/>
        </w:rPr>
        <w:t xml:space="preserve">. </w:t>
      </w:r>
      <w:r w:rsidR="000F3B07">
        <w:rPr>
          <w:rFonts w:eastAsiaTheme="minorHAnsi"/>
          <w:sz w:val="28"/>
          <w:szCs w:val="28"/>
          <w:lang w:eastAsia="en-US"/>
        </w:rPr>
        <w:t>В реквизите «Назначение платежа»</w:t>
      </w:r>
      <w:r w:rsidR="000F3B07" w:rsidRPr="005B49EB">
        <w:rPr>
          <w:rFonts w:eastAsiaTheme="minorHAnsi"/>
          <w:sz w:val="28"/>
          <w:szCs w:val="28"/>
          <w:lang w:eastAsia="en-US"/>
        </w:rPr>
        <w:t xml:space="preserve"> </w:t>
      </w:r>
      <w:r w:rsidR="000F3B07">
        <w:rPr>
          <w:rFonts w:eastAsiaTheme="minorHAnsi"/>
          <w:sz w:val="28"/>
          <w:szCs w:val="28"/>
          <w:lang w:eastAsia="en-US"/>
        </w:rPr>
        <w:t xml:space="preserve">таких платежных поручений дополнительно указывается дата и номер </w:t>
      </w:r>
      <w:r w:rsidR="000F3B07" w:rsidRPr="008F2679">
        <w:rPr>
          <w:rFonts w:eastAsiaTheme="minorHAnsi"/>
          <w:sz w:val="28"/>
          <w:szCs w:val="28"/>
          <w:lang w:eastAsia="en-US"/>
        </w:rPr>
        <w:t>нормативного правового акта</w:t>
      </w:r>
      <w:r w:rsidR="000F3B07">
        <w:rPr>
          <w:rFonts w:eastAsiaTheme="minorHAnsi"/>
          <w:sz w:val="28"/>
          <w:szCs w:val="28"/>
          <w:lang w:eastAsia="en-US"/>
        </w:rPr>
        <w:t xml:space="preserve"> Луганской Народной Республики, на основании которого осуществляется перечисление средств</w:t>
      </w:r>
      <w:proofErr w:type="gramStart"/>
      <w:r w:rsidR="000F3B07" w:rsidRPr="008F267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B6B62" w:rsidRPr="002B6B62" w:rsidRDefault="002B6B62" w:rsidP="006B1CF5">
      <w:pPr>
        <w:spacing w:line="276" w:lineRule="auto"/>
        <w:ind w:firstLine="709"/>
        <w:jc w:val="both"/>
        <w:rPr>
          <w:sz w:val="28"/>
          <w:szCs w:val="28"/>
        </w:rPr>
      </w:pPr>
    </w:p>
    <w:p w:rsidR="00E91080" w:rsidRDefault="006768E6" w:rsidP="00C143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1080" w:rsidRPr="00D4052A">
        <w:rPr>
          <w:rFonts w:eastAsia="Calibri"/>
          <w:sz w:val="28"/>
          <w:szCs w:val="28"/>
          <w:lang w:eastAsia="en-US"/>
        </w:rPr>
        <w:t>.</w:t>
      </w:r>
      <w:r w:rsidR="002161B2">
        <w:rPr>
          <w:rFonts w:eastAsia="Calibri"/>
          <w:sz w:val="28"/>
          <w:szCs w:val="28"/>
          <w:lang w:eastAsia="en-US"/>
        </w:rPr>
        <w:t> </w:t>
      </w:r>
      <w:r w:rsidR="00E91080" w:rsidRPr="00D4052A">
        <w:rPr>
          <w:rFonts w:eastAsia="Calibri"/>
          <w:sz w:val="28"/>
          <w:szCs w:val="28"/>
          <w:lang w:eastAsia="en-US"/>
        </w:rPr>
        <w:t xml:space="preserve">Начальнику </w:t>
      </w:r>
      <w:proofErr w:type="gramStart"/>
      <w:r w:rsidR="002C7290">
        <w:rPr>
          <w:rFonts w:eastAsia="Calibri"/>
          <w:sz w:val="28"/>
          <w:szCs w:val="28"/>
          <w:lang w:eastAsia="en-US"/>
        </w:rPr>
        <w:t>отдела</w:t>
      </w:r>
      <w:r w:rsidR="00E91080" w:rsidRPr="00D4052A">
        <w:rPr>
          <w:rFonts w:eastAsia="Calibri"/>
          <w:sz w:val="28"/>
          <w:szCs w:val="28"/>
          <w:lang w:eastAsia="en-US"/>
        </w:rPr>
        <w:t xml:space="preserve"> правовой работы Министерства финансов Луганской Народной Республики</w:t>
      </w:r>
      <w:proofErr w:type="gramEnd"/>
      <w:r w:rsidR="00E91080" w:rsidRPr="00D4052A">
        <w:rPr>
          <w:rFonts w:eastAsia="Calibri"/>
          <w:sz w:val="28"/>
          <w:szCs w:val="28"/>
          <w:lang w:eastAsia="en-US"/>
        </w:rPr>
        <w:t xml:space="preserve"> обеспечить в</w:t>
      </w:r>
      <w:r w:rsidR="00F10751">
        <w:rPr>
          <w:rFonts w:eastAsia="Calibri"/>
          <w:sz w:val="28"/>
          <w:szCs w:val="28"/>
          <w:lang w:eastAsia="en-US"/>
        </w:rPr>
        <w:t xml:space="preserve"> </w:t>
      </w:r>
      <w:r w:rsidR="00E91080" w:rsidRPr="00D4052A">
        <w:rPr>
          <w:rFonts w:eastAsia="Calibri"/>
          <w:sz w:val="28"/>
          <w:szCs w:val="28"/>
          <w:lang w:eastAsia="en-US"/>
        </w:rPr>
        <w:t xml:space="preserve">установленном порядке предоставление </w:t>
      </w:r>
      <w:r w:rsidR="00E91080">
        <w:rPr>
          <w:rFonts w:eastAsia="Calibri"/>
          <w:sz w:val="28"/>
          <w:szCs w:val="28"/>
          <w:lang w:eastAsia="en-US"/>
        </w:rPr>
        <w:t xml:space="preserve">настоящего </w:t>
      </w:r>
      <w:r w:rsidR="00E91080" w:rsidRPr="00D4052A">
        <w:rPr>
          <w:rFonts w:eastAsia="Calibri"/>
          <w:sz w:val="28"/>
          <w:szCs w:val="28"/>
          <w:lang w:eastAsia="en-US"/>
        </w:rPr>
        <w:t>приказа на государственную</w:t>
      </w:r>
      <w:r w:rsidR="004D7B44">
        <w:rPr>
          <w:rFonts w:eastAsia="Calibri"/>
          <w:sz w:val="28"/>
          <w:szCs w:val="28"/>
          <w:lang w:eastAsia="en-US"/>
        </w:rPr>
        <w:t xml:space="preserve"> </w:t>
      </w:r>
      <w:r w:rsidR="00E91080" w:rsidRPr="00D4052A">
        <w:rPr>
          <w:rFonts w:eastAsia="Calibri"/>
          <w:sz w:val="28"/>
          <w:szCs w:val="28"/>
          <w:lang w:eastAsia="en-US"/>
        </w:rPr>
        <w:t xml:space="preserve">регистрацию </w:t>
      </w:r>
      <w:r w:rsidR="002D2667">
        <w:rPr>
          <w:rFonts w:eastAsia="Calibri"/>
          <w:sz w:val="28"/>
          <w:szCs w:val="28"/>
          <w:lang w:eastAsia="en-US"/>
        </w:rPr>
        <w:t xml:space="preserve">              </w:t>
      </w:r>
      <w:r w:rsidR="00E91080" w:rsidRPr="00D4052A">
        <w:rPr>
          <w:rFonts w:eastAsia="Calibri"/>
          <w:sz w:val="28"/>
          <w:szCs w:val="28"/>
          <w:lang w:eastAsia="en-US"/>
        </w:rPr>
        <w:t>в</w:t>
      </w:r>
      <w:r w:rsidR="004D7B44">
        <w:rPr>
          <w:rFonts w:eastAsia="Calibri"/>
          <w:sz w:val="28"/>
          <w:szCs w:val="28"/>
          <w:lang w:eastAsia="en-US"/>
        </w:rPr>
        <w:t xml:space="preserve"> </w:t>
      </w:r>
      <w:r w:rsidR="00E91080" w:rsidRPr="00D4052A">
        <w:rPr>
          <w:rFonts w:eastAsia="Calibri"/>
          <w:sz w:val="28"/>
          <w:szCs w:val="28"/>
          <w:lang w:eastAsia="en-US"/>
        </w:rPr>
        <w:t>Министерство</w:t>
      </w:r>
      <w:r w:rsidR="004D7B44">
        <w:rPr>
          <w:rFonts w:eastAsia="Calibri"/>
          <w:sz w:val="28"/>
          <w:szCs w:val="28"/>
          <w:lang w:eastAsia="en-US"/>
        </w:rPr>
        <w:t xml:space="preserve"> </w:t>
      </w:r>
      <w:r w:rsidR="00E91080" w:rsidRPr="00D4052A">
        <w:rPr>
          <w:rFonts w:eastAsia="Calibri"/>
          <w:sz w:val="28"/>
          <w:szCs w:val="28"/>
          <w:lang w:eastAsia="en-US"/>
        </w:rPr>
        <w:t>юстиции Луганской Народной Республики.</w:t>
      </w:r>
    </w:p>
    <w:p w:rsidR="002655D7" w:rsidRDefault="002655D7" w:rsidP="00541CA2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41CA2" w:rsidRPr="000C4C70" w:rsidRDefault="006768E6" w:rsidP="000F0625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991A83">
        <w:rPr>
          <w:rFonts w:eastAsia="Calibri"/>
          <w:sz w:val="28"/>
          <w:szCs w:val="28"/>
          <w:lang w:eastAsia="en-US"/>
        </w:rPr>
        <w:t>3</w:t>
      </w:r>
      <w:r w:rsidR="00E91080" w:rsidRPr="00991A83">
        <w:rPr>
          <w:rFonts w:eastAsia="Calibri"/>
          <w:sz w:val="28"/>
          <w:szCs w:val="28"/>
          <w:lang w:eastAsia="en-US"/>
        </w:rPr>
        <w:t>.</w:t>
      </w:r>
      <w:r w:rsidR="002161B2">
        <w:rPr>
          <w:rFonts w:eastAsia="Calibri"/>
          <w:sz w:val="28"/>
          <w:szCs w:val="28"/>
          <w:lang w:eastAsia="en-US"/>
        </w:rPr>
        <w:t> </w:t>
      </w:r>
      <w:proofErr w:type="gramStart"/>
      <w:r w:rsidR="00E91080" w:rsidRPr="00991A8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91080" w:rsidRPr="00991A83">
        <w:rPr>
          <w:rFonts w:eastAsia="Calibri"/>
          <w:sz w:val="28"/>
          <w:szCs w:val="28"/>
          <w:lang w:eastAsia="en-US"/>
        </w:rPr>
        <w:t xml:space="preserve"> исполнением </w:t>
      </w:r>
      <w:r w:rsidR="00001070" w:rsidRPr="00991A83">
        <w:rPr>
          <w:rFonts w:eastAsia="Calibri"/>
          <w:sz w:val="28"/>
          <w:szCs w:val="28"/>
          <w:lang w:eastAsia="en-US"/>
        </w:rPr>
        <w:t xml:space="preserve">настоящего </w:t>
      </w:r>
      <w:r w:rsidR="00E91080" w:rsidRPr="00991A83">
        <w:rPr>
          <w:rFonts w:eastAsia="Calibri"/>
          <w:sz w:val="28"/>
          <w:szCs w:val="28"/>
          <w:lang w:eastAsia="en-US"/>
        </w:rPr>
        <w:t xml:space="preserve">приказа </w:t>
      </w:r>
      <w:r w:rsidR="00991A83" w:rsidRPr="00991A83">
        <w:rPr>
          <w:rFonts w:eastAsia="Calibri"/>
          <w:sz w:val="28"/>
          <w:szCs w:val="28"/>
          <w:lang w:eastAsia="en-US"/>
        </w:rPr>
        <w:t xml:space="preserve">возложить </w:t>
      </w:r>
      <w:r w:rsidR="002D2667">
        <w:rPr>
          <w:rFonts w:eastAsia="Calibri"/>
          <w:sz w:val="28"/>
          <w:szCs w:val="28"/>
          <w:lang w:eastAsia="en-US"/>
        </w:rPr>
        <w:t xml:space="preserve">                     </w:t>
      </w:r>
      <w:r w:rsidR="00991A83" w:rsidRPr="00991A83">
        <w:rPr>
          <w:rFonts w:eastAsia="Calibri"/>
          <w:sz w:val="28"/>
          <w:szCs w:val="28"/>
          <w:lang w:eastAsia="en-US"/>
        </w:rPr>
        <w:t>на</w:t>
      </w:r>
      <w:r w:rsidR="00D46B85" w:rsidRPr="00991A83">
        <w:rPr>
          <w:rFonts w:eastAsia="Calibri"/>
          <w:sz w:val="28"/>
          <w:szCs w:val="28"/>
          <w:lang w:eastAsia="en-US"/>
        </w:rPr>
        <w:t xml:space="preserve"> заместителя</w:t>
      </w:r>
      <w:r w:rsidR="00541CA2" w:rsidRPr="00991A83">
        <w:rPr>
          <w:rFonts w:eastAsia="Courier New"/>
          <w:color w:val="000000"/>
          <w:sz w:val="28"/>
          <w:szCs w:val="28"/>
        </w:rPr>
        <w:t xml:space="preserve"> Министра финансов Луганской Народной Республики</w:t>
      </w:r>
      <w:r w:rsidR="000F0625" w:rsidRPr="000F0625">
        <w:rPr>
          <w:rFonts w:eastAsia="Courier New"/>
          <w:color w:val="000000"/>
          <w:sz w:val="28"/>
          <w:szCs w:val="28"/>
        </w:rPr>
        <w:t xml:space="preserve"> </w:t>
      </w:r>
      <w:r w:rsidR="002D2667">
        <w:rPr>
          <w:rFonts w:eastAsia="Courier New"/>
          <w:color w:val="000000"/>
          <w:sz w:val="28"/>
          <w:szCs w:val="28"/>
        </w:rPr>
        <w:t xml:space="preserve">     </w:t>
      </w:r>
      <w:r w:rsidR="00413440">
        <w:rPr>
          <w:rFonts w:eastAsia="Courier New"/>
          <w:color w:val="000000"/>
          <w:sz w:val="28"/>
          <w:szCs w:val="28"/>
        </w:rPr>
        <w:t>Перову Е.Н.</w:t>
      </w:r>
      <w:r w:rsidR="00991A83" w:rsidRPr="00991A83">
        <w:rPr>
          <w:rFonts w:eastAsia="Courier New"/>
          <w:color w:val="000000"/>
          <w:sz w:val="28"/>
          <w:szCs w:val="28"/>
        </w:rPr>
        <w:t>, д</w:t>
      </w:r>
      <w:r w:rsidR="00541CA2" w:rsidRPr="00991A83">
        <w:rPr>
          <w:rFonts w:eastAsia="Calibri"/>
          <w:sz w:val="28"/>
          <w:szCs w:val="28"/>
          <w:lang w:eastAsia="en-US"/>
        </w:rPr>
        <w:t>иректора Государственного казначейства Луганской</w:t>
      </w:r>
      <w:r w:rsidR="000F0625">
        <w:rPr>
          <w:rFonts w:eastAsia="Calibri"/>
          <w:sz w:val="28"/>
          <w:szCs w:val="28"/>
          <w:lang w:val="en-US" w:eastAsia="en-US"/>
        </w:rPr>
        <w:t> </w:t>
      </w:r>
      <w:r w:rsidR="00541CA2" w:rsidRPr="00991A83">
        <w:rPr>
          <w:rFonts w:eastAsia="Calibri"/>
          <w:sz w:val="28"/>
          <w:szCs w:val="28"/>
          <w:lang w:eastAsia="en-US"/>
        </w:rPr>
        <w:t>Народной Республики Бородину С.В.</w:t>
      </w:r>
    </w:p>
    <w:p w:rsidR="00E91080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91080" w:rsidRPr="00991A83" w:rsidRDefault="006768E6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91A83">
        <w:rPr>
          <w:sz w:val="28"/>
          <w:szCs w:val="28"/>
        </w:rPr>
        <w:t>4</w:t>
      </w:r>
      <w:r w:rsidR="00E91080" w:rsidRPr="00991A83">
        <w:rPr>
          <w:sz w:val="28"/>
          <w:szCs w:val="28"/>
        </w:rPr>
        <w:t>.</w:t>
      </w:r>
      <w:r w:rsidR="002161B2">
        <w:rPr>
          <w:sz w:val="28"/>
          <w:szCs w:val="28"/>
        </w:rPr>
        <w:t> </w:t>
      </w:r>
      <w:r w:rsidR="005308C3">
        <w:rPr>
          <w:sz w:val="28"/>
          <w:szCs w:val="28"/>
        </w:rPr>
        <w:t>Настоящий п</w:t>
      </w:r>
      <w:r w:rsidR="00E91080" w:rsidRPr="00991A83">
        <w:rPr>
          <w:sz w:val="28"/>
          <w:szCs w:val="28"/>
        </w:rPr>
        <w:t xml:space="preserve">риказ вступает в силу </w:t>
      </w:r>
      <w:proofErr w:type="gramStart"/>
      <w:r w:rsidR="00615349">
        <w:rPr>
          <w:sz w:val="28"/>
          <w:szCs w:val="28"/>
          <w:lang w:val="en-US"/>
        </w:rPr>
        <w:t>c</w:t>
      </w:r>
      <w:proofErr w:type="gramEnd"/>
      <w:r w:rsidR="00615349">
        <w:rPr>
          <w:sz w:val="28"/>
          <w:szCs w:val="28"/>
        </w:rPr>
        <w:t>о дня следующего за днем его официального опубликования</w:t>
      </w:r>
      <w:r w:rsidR="00105F2D">
        <w:rPr>
          <w:sz w:val="28"/>
          <w:szCs w:val="28"/>
        </w:rPr>
        <w:t>.</w:t>
      </w:r>
    </w:p>
    <w:p w:rsidR="00E91080" w:rsidRPr="00991A83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B5A3D" w:rsidRPr="00991A83" w:rsidRDefault="009B5A3D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Pr="00991A83" w:rsidRDefault="001B2833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Default="00E91080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91A83">
        <w:rPr>
          <w:color w:val="000000"/>
          <w:sz w:val="28"/>
          <w:szCs w:val="28"/>
          <w:bdr w:val="none" w:sz="0" w:space="0" w:color="auto" w:frame="1"/>
        </w:rPr>
        <w:t>Министр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4052A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Е.В. Мануйлов</w:t>
      </w:r>
    </w:p>
    <w:p w:rsidR="00010E0D" w:rsidRPr="002414AB" w:rsidRDefault="00010E0D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44E17" w:rsidRDefault="00A44E17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E0102" w:rsidRDefault="003E0102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44E17" w:rsidRDefault="00A44E17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C643A" w:rsidRDefault="00E91080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46DF7">
        <w:rPr>
          <w:sz w:val="28"/>
          <w:szCs w:val="28"/>
        </w:rPr>
        <w:t>Лист согласования прилагается</w:t>
      </w:r>
    </w:p>
    <w:sectPr w:rsidR="005C643A" w:rsidSect="006B1CF5">
      <w:headerReference w:type="default" r:id="rId10"/>
      <w:headerReference w:type="first" r:id="rId11"/>
      <w:pgSz w:w="11906" w:h="16838"/>
      <w:pgMar w:top="1134" w:right="566" w:bottom="1276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06" w:rsidRDefault="00B05D06" w:rsidP="00466B82">
      <w:r>
        <w:separator/>
      </w:r>
    </w:p>
  </w:endnote>
  <w:endnote w:type="continuationSeparator" w:id="0">
    <w:p w:rsidR="00B05D06" w:rsidRDefault="00B05D06" w:rsidP="004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06" w:rsidRDefault="00B05D06" w:rsidP="00466B82">
      <w:r>
        <w:separator/>
      </w:r>
    </w:p>
  </w:footnote>
  <w:footnote w:type="continuationSeparator" w:id="0">
    <w:p w:rsidR="00B05D06" w:rsidRDefault="00B05D06" w:rsidP="0046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25325"/>
      <w:docPartObj>
        <w:docPartGallery w:val="Page Numbers (Top of Page)"/>
        <w:docPartUnique/>
      </w:docPartObj>
    </w:sdtPr>
    <w:sdtEndPr/>
    <w:sdtContent>
      <w:p w:rsidR="00E10266" w:rsidRDefault="00E102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B2">
          <w:rPr>
            <w:noProof/>
          </w:rPr>
          <w:t>2</w:t>
        </w:r>
        <w:r>
          <w:fldChar w:fldCharType="end"/>
        </w:r>
      </w:p>
    </w:sdtContent>
  </w:sdt>
  <w:p w:rsidR="00E10266" w:rsidRDefault="00E102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15" w:rsidRDefault="005F1B15" w:rsidP="00FB0E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3D"/>
    <w:multiLevelType w:val="multilevel"/>
    <w:tmpl w:val="8BD63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8F2479"/>
    <w:multiLevelType w:val="multilevel"/>
    <w:tmpl w:val="CAD62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44D1D8A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7684AFB"/>
    <w:multiLevelType w:val="multilevel"/>
    <w:tmpl w:val="6C0A358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502AEF"/>
    <w:multiLevelType w:val="hybridMultilevel"/>
    <w:tmpl w:val="4106E6CC"/>
    <w:lvl w:ilvl="0" w:tplc="EA484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AE509D"/>
    <w:multiLevelType w:val="multilevel"/>
    <w:tmpl w:val="D4BE121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81290D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72549E1"/>
    <w:multiLevelType w:val="hybridMultilevel"/>
    <w:tmpl w:val="F6FE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4EE5"/>
    <w:multiLevelType w:val="hybridMultilevel"/>
    <w:tmpl w:val="706C71C0"/>
    <w:lvl w:ilvl="0" w:tplc="77C2BC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D9A7EEB"/>
    <w:multiLevelType w:val="hybridMultilevel"/>
    <w:tmpl w:val="0F2A0480"/>
    <w:lvl w:ilvl="0" w:tplc="2872029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39563C6"/>
    <w:multiLevelType w:val="hybridMultilevel"/>
    <w:tmpl w:val="C6646498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3342ABF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F697AF2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31B46CD"/>
    <w:multiLevelType w:val="hybridMultilevel"/>
    <w:tmpl w:val="A2727E72"/>
    <w:lvl w:ilvl="0" w:tplc="C95EB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7E17"/>
    <w:multiLevelType w:val="hybridMultilevel"/>
    <w:tmpl w:val="E8AA427A"/>
    <w:lvl w:ilvl="0" w:tplc="7FE60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5E51F51"/>
    <w:multiLevelType w:val="hybridMultilevel"/>
    <w:tmpl w:val="DB2007AA"/>
    <w:lvl w:ilvl="0" w:tplc="7284C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F2733A"/>
    <w:multiLevelType w:val="hybridMultilevel"/>
    <w:tmpl w:val="8396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17028"/>
    <w:multiLevelType w:val="multilevel"/>
    <w:tmpl w:val="E5C4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1070"/>
    <w:rsid w:val="00001684"/>
    <w:rsid w:val="00003725"/>
    <w:rsid w:val="000070C2"/>
    <w:rsid w:val="00010E0D"/>
    <w:rsid w:val="00016A42"/>
    <w:rsid w:val="00023FFB"/>
    <w:rsid w:val="00024364"/>
    <w:rsid w:val="00025A18"/>
    <w:rsid w:val="000262CB"/>
    <w:rsid w:val="0003358D"/>
    <w:rsid w:val="0003693F"/>
    <w:rsid w:val="000400F5"/>
    <w:rsid w:val="000427D0"/>
    <w:rsid w:val="00046254"/>
    <w:rsid w:val="00054631"/>
    <w:rsid w:val="00055524"/>
    <w:rsid w:val="00064CEC"/>
    <w:rsid w:val="00072000"/>
    <w:rsid w:val="000772D9"/>
    <w:rsid w:val="000860EF"/>
    <w:rsid w:val="000A0EB3"/>
    <w:rsid w:val="000A159A"/>
    <w:rsid w:val="000A17CC"/>
    <w:rsid w:val="000B03DE"/>
    <w:rsid w:val="000B216B"/>
    <w:rsid w:val="000C39C9"/>
    <w:rsid w:val="000D54CC"/>
    <w:rsid w:val="000E4F09"/>
    <w:rsid w:val="000E66BB"/>
    <w:rsid w:val="000F0625"/>
    <w:rsid w:val="000F3B07"/>
    <w:rsid w:val="000F6CD0"/>
    <w:rsid w:val="00103A1F"/>
    <w:rsid w:val="00104D86"/>
    <w:rsid w:val="00105F2D"/>
    <w:rsid w:val="001171A9"/>
    <w:rsid w:val="001173FD"/>
    <w:rsid w:val="00120DFE"/>
    <w:rsid w:val="00122BE0"/>
    <w:rsid w:val="001348C6"/>
    <w:rsid w:val="00137F3C"/>
    <w:rsid w:val="001444BA"/>
    <w:rsid w:val="001457E1"/>
    <w:rsid w:val="0014706C"/>
    <w:rsid w:val="00157F3B"/>
    <w:rsid w:val="00161809"/>
    <w:rsid w:val="001622A1"/>
    <w:rsid w:val="00162C76"/>
    <w:rsid w:val="00181206"/>
    <w:rsid w:val="00185F68"/>
    <w:rsid w:val="0018752F"/>
    <w:rsid w:val="0019418F"/>
    <w:rsid w:val="001957C6"/>
    <w:rsid w:val="001A0883"/>
    <w:rsid w:val="001A6853"/>
    <w:rsid w:val="001B1C92"/>
    <w:rsid w:val="001B2833"/>
    <w:rsid w:val="001C5C99"/>
    <w:rsid w:val="001D366A"/>
    <w:rsid w:val="001D697A"/>
    <w:rsid w:val="001E0D06"/>
    <w:rsid w:val="001E47B1"/>
    <w:rsid w:val="001E7FC3"/>
    <w:rsid w:val="001F3C30"/>
    <w:rsid w:val="002062DF"/>
    <w:rsid w:val="002110B8"/>
    <w:rsid w:val="00212E83"/>
    <w:rsid w:val="002161B2"/>
    <w:rsid w:val="00225EA2"/>
    <w:rsid w:val="00233579"/>
    <w:rsid w:val="002414AB"/>
    <w:rsid w:val="00245180"/>
    <w:rsid w:val="002455EB"/>
    <w:rsid w:val="00246AB1"/>
    <w:rsid w:val="002655D7"/>
    <w:rsid w:val="00265676"/>
    <w:rsid w:val="00280893"/>
    <w:rsid w:val="002828F6"/>
    <w:rsid w:val="00284140"/>
    <w:rsid w:val="00291B4D"/>
    <w:rsid w:val="002955BB"/>
    <w:rsid w:val="002964EF"/>
    <w:rsid w:val="00297707"/>
    <w:rsid w:val="00297A60"/>
    <w:rsid w:val="002A3770"/>
    <w:rsid w:val="002B6B62"/>
    <w:rsid w:val="002C0EEF"/>
    <w:rsid w:val="002C36FA"/>
    <w:rsid w:val="002C7290"/>
    <w:rsid w:val="002D1E28"/>
    <w:rsid w:val="002D2667"/>
    <w:rsid w:val="002D4C49"/>
    <w:rsid w:val="002D5BE1"/>
    <w:rsid w:val="002E5D1B"/>
    <w:rsid w:val="002E733C"/>
    <w:rsid w:val="002F6255"/>
    <w:rsid w:val="00305645"/>
    <w:rsid w:val="00306AAB"/>
    <w:rsid w:val="003137D0"/>
    <w:rsid w:val="00320716"/>
    <w:rsid w:val="0032253D"/>
    <w:rsid w:val="00326D99"/>
    <w:rsid w:val="00336FCD"/>
    <w:rsid w:val="003405DD"/>
    <w:rsid w:val="00341D2C"/>
    <w:rsid w:val="00356C06"/>
    <w:rsid w:val="00357FC0"/>
    <w:rsid w:val="003629B6"/>
    <w:rsid w:val="00364438"/>
    <w:rsid w:val="00376FC0"/>
    <w:rsid w:val="003807AD"/>
    <w:rsid w:val="003827E5"/>
    <w:rsid w:val="0039666A"/>
    <w:rsid w:val="003A35CE"/>
    <w:rsid w:val="003B2C29"/>
    <w:rsid w:val="003B2E20"/>
    <w:rsid w:val="003C0823"/>
    <w:rsid w:val="003C7F36"/>
    <w:rsid w:val="003D57ED"/>
    <w:rsid w:val="003E0102"/>
    <w:rsid w:val="003E061D"/>
    <w:rsid w:val="003E0BF9"/>
    <w:rsid w:val="003E2668"/>
    <w:rsid w:val="00413440"/>
    <w:rsid w:val="00423255"/>
    <w:rsid w:val="00433F5D"/>
    <w:rsid w:val="00437806"/>
    <w:rsid w:val="00442322"/>
    <w:rsid w:val="00444C65"/>
    <w:rsid w:val="004513F5"/>
    <w:rsid w:val="00451591"/>
    <w:rsid w:val="0045172C"/>
    <w:rsid w:val="00466B82"/>
    <w:rsid w:val="00470A55"/>
    <w:rsid w:val="00472FE0"/>
    <w:rsid w:val="00473940"/>
    <w:rsid w:val="004831AB"/>
    <w:rsid w:val="004A3623"/>
    <w:rsid w:val="004A3C34"/>
    <w:rsid w:val="004A52BD"/>
    <w:rsid w:val="004B1E91"/>
    <w:rsid w:val="004B3BDC"/>
    <w:rsid w:val="004B794C"/>
    <w:rsid w:val="004D321D"/>
    <w:rsid w:val="004D7B44"/>
    <w:rsid w:val="004E4E12"/>
    <w:rsid w:val="004E6390"/>
    <w:rsid w:val="004F1812"/>
    <w:rsid w:val="00503162"/>
    <w:rsid w:val="00504D7C"/>
    <w:rsid w:val="00515327"/>
    <w:rsid w:val="00520474"/>
    <w:rsid w:val="005250F7"/>
    <w:rsid w:val="005308C3"/>
    <w:rsid w:val="00533624"/>
    <w:rsid w:val="00537D56"/>
    <w:rsid w:val="00540CC5"/>
    <w:rsid w:val="00541CA2"/>
    <w:rsid w:val="005700EA"/>
    <w:rsid w:val="00573C16"/>
    <w:rsid w:val="00576C87"/>
    <w:rsid w:val="005777CB"/>
    <w:rsid w:val="0059513B"/>
    <w:rsid w:val="005A0CBF"/>
    <w:rsid w:val="005B5007"/>
    <w:rsid w:val="005C04EA"/>
    <w:rsid w:val="005C2A9E"/>
    <w:rsid w:val="005C643A"/>
    <w:rsid w:val="005C7823"/>
    <w:rsid w:val="005C7EA7"/>
    <w:rsid w:val="005D0331"/>
    <w:rsid w:val="005D7907"/>
    <w:rsid w:val="005F1B15"/>
    <w:rsid w:val="005F4E1E"/>
    <w:rsid w:val="00610708"/>
    <w:rsid w:val="00611F5E"/>
    <w:rsid w:val="00615349"/>
    <w:rsid w:val="00630BC1"/>
    <w:rsid w:val="006374E9"/>
    <w:rsid w:val="00643FFC"/>
    <w:rsid w:val="0065112A"/>
    <w:rsid w:val="00653680"/>
    <w:rsid w:val="006538B8"/>
    <w:rsid w:val="006555A8"/>
    <w:rsid w:val="006742AE"/>
    <w:rsid w:val="006768E6"/>
    <w:rsid w:val="00687CF9"/>
    <w:rsid w:val="0069236D"/>
    <w:rsid w:val="006940E3"/>
    <w:rsid w:val="006B1CF5"/>
    <w:rsid w:val="006B2BDC"/>
    <w:rsid w:val="006B2DCE"/>
    <w:rsid w:val="006B7547"/>
    <w:rsid w:val="006C0E38"/>
    <w:rsid w:val="006C470C"/>
    <w:rsid w:val="006C7B6D"/>
    <w:rsid w:val="006D771E"/>
    <w:rsid w:val="006E37C5"/>
    <w:rsid w:val="006E715C"/>
    <w:rsid w:val="006F10D4"/>
    <w:rsid w:val="006F1C2D"/>
    <w:rsid w:val="00703923"/>
    <w:rsid w:val="0070680F"/>
    <w:rsid w:val="007169EB"/>
    <w:rsid w:val="007226B2"/>
    <w:rsid w:val="0073682C"/>
    <w:rsid w:val="00737629"/>
    <w:rsid w:val="00757BCC"/>
    <w:rsid w:val="007823EA"/>
    <w:rsid w:val="00782462"/>
    <w:rsid w:val="00786DC6"/>
    <w:rsid w:val="0078793A"/>
    <w:rsid w:val="007A5C9F"/>
    <w:rsid w:val="007A7BB0"/>
    <w:rsid w:val="007B62F3"/>
    <w:rsid w:val="007B6DD9"/>
    <w:rsid w:val="007C5DD4"/>
    <w:rsid w:val="007D2BAE"/>
    <w:rsid w:val="007E0824"/>
    <w:rsid w:val="007E0C26"/>
    <w:rsid w:val="007E53A7"/>
    <w:rsid w:val="007E7277"/>
    <w:rsid w:val="007F32BB"/>
    <w:rsid w:val="007F4261"/>
    <w:rsid w:val="007F589E"/>
    <w:rsid w:val="00811FC2"/>
    <w:rsid w:val="00813C95"/>
    <w:rsid w:val="008304F3"/>
    <w:rsid w:val="008321B0"/>
    <w:rsid w:val="00832414"/>
    <w:rsid w:val="0083290B"/>
    <w:rsid w:val="008335D9"/>
    <w:rsid w:val="00834CF0"/>
    <w:rsid w:val="008515EA"/>
    <w:rsid w:val="00863506"/>
    <w:rsid w:val="00870ACE"/>
    <w:rsid w:val="00871C6F"/>
    <w:rsid w:val="00875CDE"/>
    <w:rsid w:val="00892BDC"/>
    <w:rsid w:val="008A4DA5"/>
    <w:rsid w:val="008C03D4"/>
    <w:rsid w:val="008D7D49"/>
    <w:rsid w:val="008E6C40"/>
    <w:rsid w:val="008F2402"/>
    <w:rsid w:val="008F2679"/>
    <w:rsid w:val="008F4A3D"/>
    <w:rsid w:val="008F7887"/>
    <w:rsid w:val="00910D57"/>
    <w:rsid w:val="00911C61"/>
    <w:rsid w:val="00917CCE"/>
    <w:rsid w:val="0092309A"/>
    <w:rsid w:val="009264D5"/>
    <w:rsid w:val="00926943"/>
    <w:rsid w:val="0094196D"/>
    <w:rsid w:val="00947168"/>
    <w:rsid w:val="00954D04"/>
    <w:rsid w:val="009737FC"/>
    <w:rsid w:val="009749AC"/>
    <w:rsid w:val="0097694F"/>
    <w:rsid w:val="00980667"/>
    <w:rsid w:val="0098511F"/>
    <w:rsid w:val="00985F30"/>
    <w:rsid w:val="00986FED"/>
    <w:rsid w:val="00991A83"/>
    <w:rsid w:val="00992916"/>
    <w:rsid w:val="00993C63"/>
    <w:rsid w:val="009A26EA"/>
    <w:rsid w:val="009A45A1"/>
    <w:rsid w:val="009B5A3D"/>
    <w:rsid w:val="009C0C46"/>
    <w:rsid w:val="009D5066"/>
    <w:rsid w:val="009D7C58"/>
    <w:rsid w:val="009E4DD7"/>
    <w:rsid w:val="009E63AC"/>
    <w:rsid w:val="009F3B5A"/>
    <w:rsid w:val="009F553E"/>
    <w:rsid w:val="009F7D30"/>
    <w:rsid w:val="00A00597"/>
    <w:rsid w:val="00A06BC5"/>
    <w:rsid w:val="00A13F95"/>
    <w:rsid w:val="00A14CEE"/>
    <w:rsid w:val="00A1613F"/>
    <w:rsid w:val="00A32C4E"/>
    <w:rsid w:val="00A4294A"/>
    <w:rsid w:val="00A44E17"/>
    <w:rsid w:val="00A5533B"/>
    <w:rsid w:val="00A6037E"/>
    <w:rsid w:val="00A666AC"/>
    <w:rsid w:val="00A6689D"/>
    <w:rsid w:val="00A67565"/>
    <w:rsid w:val="00A72F22"/>
    <w:rsid w:val="00A7594A"/>
    <w:rsid w:val="00A76377"/>
    <w:rsid w:val="00A7694A"/>
    <w:rsid w:val="00A92223"/>
    <w:rsid w:val="00A95995"/>
    <w:rsid w:val="00AB698C"/>
    <w:rsid w:val="00AB7BD3"/>
    <w:rsid w:val="00AD0A63"/>
    <w:rsid w:val="00AD0A74"/>
    <w:rsid w:val="00AD1BEB"/>
    <w:rsid w:val="00AF01A7"/>
    <w:rsid w:val="00AF50DD"/>
    <w:rsid w:val="00B01742"/>
    <w:rsid w:val="00B018ED"/>
    <w:rsid w:val="00B05D06"/>
    <w:rsid w:val="00B1127E"/>
    <w:rsid w:val="00B1462F"/>
    <w:rsid w:val="00B24C36"/>
    <w:rsid w:val="00B270CA"/>
    <w:rsid w:val="00B329BB"/>
    <w:rsid w:val="00B33547"/>
    <w:rsid w:val="00B36A02"/>
    <w:rsid w:val="00B43230"/>
    <w:rsid w:val="00B62ECA"/>
    <w:rsid w:val="00B65D91"/>
    <w:rsid w:val="00B67904"/>
    <w:rsid w:val="00B80B85"/>
    <w:rsid w:val="00B81D93"/>
    <w:rsid w:val="00B81DBB"/>
    <w:rsid w:val="00B86522"/>
    <w:rsid w:val="00B8679D"/>
    <w:rsid w:val="00B90C68"/>
    <w:rsid w:val="00B95CF4"/>
    <w:rsid w:val="00B961CE"/>
    <w:rsid w:val="00BA1E18"/>
    <w:rsid w:val="00BA3C39"/>
    <w:rsid w:val="00BA45CD"/>
    <w:rsid w:val="00BA7587"/>
    <w:rsid w:val="00BB1416"/>
    <w:rsid w:val="00BB2BFA"/>
    <w:rsid w:val="00BC0583"/>
    <w:rsid w:val="00BC3B46"/>
    <w:rsid w:val="00BC65D4"/>
    <w:rsid w:val="00BD0264"/>
    <w:rsid w:val="00BF0A96"/>
    <w:rsid w:val="00BF0DDD"/>
    <w:rsid w:val="00BF3908"/>
    <w:rsid w:val="00C01824"/>
    <w:rsid w:val="00C06663"/>
    <w:rsid w:val="00C143A1"/>
    <w:rsid w:val="00C16EFB"/>
    <w:rsid w:val="00C23826"/>
    <w:rsid w:val="00C342B7"/>
    <w:rsid w:val="00C40013"/>
    <w:rsid w:val="00C46F2A"/>
    <w:rsid w:val="00C47FF4"/>
    <w:rsid w:val="00C56F1C"/>
    <w:rsid w:val="00C6054B"/>
    <w:rsid w:val="00C60D02"/>
    <w:rsid w:val="00C807EC"/>
    <w:rsid w:val="00CA11EB"/>
    <w:rsid w:val="00CA3C5C"/>
    <w:rsid w:val="00CB29B2"/>
    <w:rsid w:val="00CB5F04"/>
    <w:rsid w:val="00CD3059"/>
    <w:rsid w:val="00CD60ED"/>
    <w:rsid w:val="00CD7D44"/>
    <w:rsid w:val="00CF4DEB"/>
    <w:rsid w:val="00CF530D"/>
    <w:rsid w:val="00CF6E96"/>
    <w:rsid w:val="00CF72EA"/>
    <w:rsid w:val="00D06BFB"/>
    <w:rsid w:val="00D1321E"/>
    <w:rsid w:val="00D151A2"/>
    <w:rsid w:val="00D46B85"/>
    <w:rsid w:val="00D71A65"/>
    <w:rsid w:val="00D8448A"/>
    <w:rsid w:val="00D861F6"/>
    <w:rsid w:val="00D87A9E"/>
    <w:rsid w:val="00D90F36"/>
    <w:rsid w:val="00D92013"/>
    <w:rsid w:val="00DC1923"/>
    <w:rsid w:val="00DC201E"/>
    <w:rsid w:val="00DC227D"/>
    <w:rsid w:val="00DD23EA"/>
    <w:rsid w:val="00DD2E35"/>
    <w:rsid w:val="00DD67CD"/>
    <w:rsid w:val="00DF4D69"/>
    <w:rsid w:val="00DF6FC6"/>
    <w:rsid w:val="00E01715"/>
    <w:rsid w:val="00E061B6"/>
    <w:rsid w:val="00E079B1"/>
    <w:rsid w:val="00E10266"/>
    <w:rsid w:val="00E15366"/>
    <w:rsid w:val="00E26A0E"/>
    <w:rsid w:val="00E26F0F"/>
    <w:rsid w:val="00E26F93"/>
    <w:rsid w:val="00E337A2"/>
    <w:rsid w:val="00E51EC4"/>
    <w:rsid w:val="00E61ADD"/>
    <w:rsid w:val="00E6463D"/>
    <w:rsid w:val="00E6562D"/>
    <w:rsid w:val="00E70A9E"/>
    <w:rsid w:val="00E72354"/>
    <w:rsid w:val="00E82EB9"/>
    <w:rsid w:val="00E862C4"/>
    <w:rsid w:val="00E91080"/>
    <w:rsid w:val="00E923BB"/>
    <w:rsid w:val="00EA1FCC"/>
    <w:rsid w:val="00EA44D8"/>
    <w:rsid w:val="00EA711F"/>
    <w:rsid w:val="00EB537B"/>
    <w:rsid w:val="00EB64FC"/>
    <w:rsid w:val="00EC150D"/>
    <w:rsid w:val="00EC2077"/>
    <w:rsid w:val="00EC7F95"/>
    <w:rsid w:val="00ED11CF"/>
    <w:rsid w:val="00ED245F"/>
    <w:rsid w:val="00EF080A"/>
    <w:rsid w:val="00EF0EA0"/>
    <w:rsid w:val="00EF41FF"/>
    <w:rsid w:val="00F07AB1"/>
    <w:rsid w:val="00F10751"/>
    <w:rsid w:val="00F13CE2"/>
    <w:rsid w:val="00F23A07"/>
    <w:rsid w:val="00F24BFE"/>
    <w:rsid w:val="00F41B93"/>
    <w:rsid w:val="00F46842"/>
    <w:rsid w:val="00F46C66"/>
    <w:rsid w:val="00F46D7C"/>
    <w:rsid w:val="00F46E40"/>
    <w:rsid w:val="00F50F70"/>
    <w:rsid w:val="00F57401"/>
    <w:rsid w:val="00F57B89"/>
    <w:rsid w:val="00F63652"/>
    <w:rsid w:val="00F6604F"/>
    <w:rsid w:val="00F70EEC"/>
    <w:rsid w:val="00F76E07"/>
    <w:rsid w:val="00F809BC"/>
    <w:rsid w:val="00FA11E4"/>
    <w:rsid w:val="00FB0296"/>
    <w:rsid w:val="00FB09BD"/>
    <w:rsid w:val="00FB0E56"/>
    <w:rsid w:val="00FB2422"/>
    <w:rsid w:val="00FB39E3"/>
    <w:rsid w:val="00FB3EB4"/>
    <w:rsid w:val="00FB4A36"/>
    <w:rsid w:val="00FB7BD3"/>
    <w:rsid w:val="00FB7EF3"/>
    <w:rsid w:val="00FC0260"/>
    <w:rsid w:val="00FE2584"/>
    <w:rsid w:val="00FE30C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0999-45B0-4956-A276-83816423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Елена Г. Чередниченко</cp:lastModifiedBy>
  <cp:revision>15</cp:revision>
  <cp:lastPrinted>2020-06-16T14:03:00Z</cp:lastPrinted>
  <dcterms:created xsi:type="dcterms:W3CDTF">2020-06-11T13:28:00Z</dcterms:created>
  <dcterms:modified xsi:type="dcterms:W3CDTF">2020-07-03T07:35:00Z</dcterms:modified>
</cp:coreProperties>
</file>